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FC" w:rsidRPr="004E6CFC" w:rsidRDefault="004E6CFC" w:rsidP="004E6CFC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4E6CFC">
        <w:rPr>
          <w:rStyle w:val="fontstyle01"/>
          <w:rFonts w:ascii="Times New Roman" w:hAnsi="Times New Roman"/>
          <w:color w:val="auto"/>
        </w:rPr>
        <w:t>КРАСНОЯРСКИЙ КРАЙ</w:t>
      </w:r>
      <w:r w:rsidRPr="004E6CFC">
        <w:rPr>
          <w:rFonts w:ascii="Times New Roman" w:hAnsi="Times New Roman"/>
          <w:sz w:val="24"/>
          <w:szCs w:val="24"/>
        </w:rPr>
        <w:br/>
      </w:r>
      <w:r w:rsidRPr="004E6CFC">
        <w:rPr>
          <w:rStyle w:val="fontstyle01"/>
          <w:rFonts w:ascii="Times New Roman" w:hAnsi="Times New Roman"/>
          <w:color w:val="auto"/>
        </w:rPr>
        <w:t>ИДРИНСКИЙ РАЙОН</w:t>
      </w:r>
      <w:r w:rsidRPr="004E6CFC">
        <w:rPr>
          <w:rFonts w:ascii="Times New Roman" w:hAnsi="Times New Roman"/>
          <w:sz w:val="24"/>
          <w:szCs w:val="24"/>
        </w:rPr>
        <w:br/>
      </w:r>
      <w:r w:rsidRPr="004E6CFC">
        <w:rPr>
          <w:rStyle w:val="fontstyle01"/>
          <w:rFonts w:ascii="Times New Roman" w:hAnsi="Times New Roman"/>
          <w:color w:val="auto"/>
        </w:rPr>
        <w:t>АДМИНИСТРАЦИЯ БОЛЬШЕТЕЛЕКСКОГО СЕЛЬСОВЕТА</w:t>
      </w:r>
    </w:p>
    <w:p w:rsidR="004E6CFC" w:rsidRPr="004E6CFC" w:rsidRDefault="004E6CFC" w:rsidP="004E6CFC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4E6CFC">
        <w:rPr>
          <w:rFonts w:ascii="Times New Roman" w:hAnsi="Times New Roman"/>
          <w:sz w:val="24"/>
          <w:szCs w:val="24"/>
        </w:rPr>
        <w:br/>
      </w:r>
      <w:r w:rsidRPr="004E6CFC">
        <w:rPr>
          <w:rStyle w:val="fontstyle01"/>
          <w:rFonts w:ascii="Times New Roman" w:hAnsi="Times New Roman"/>
          <w:color w:val="auto"/>
        </w:rPr>
        <w:t>ПОСТАНОВЛЕНИЕ</w:t>
      </w:r>
    </w:p>
    <w:p w:rsidR="004E6CFC" w:rsidRPr="004E6CFC" w:rsidRDefault="004E6CFC" w:rsidP="004E6CFC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4E6CFC">
        <w:rPr>
          <w:rFonts w:ascii="Times New Roman" w:hAnsi="Times New Roman"/>
          <w:sz w:val="24"/>
          <w:szCs w:val="24"/>
        </w:rPr>
        <w:br/>
      </w:r>
      <w:r w:rsidRPr="004E6CFC">
        <w:rPr>
          <w:rStyle w:val="fontstyle01"/>
          <w:rFonts w:ascii="Times New Roman" w:hAnsi="Times New Roman"/>
          <w:color w:val="auto"/>
        </w:rPr>
        <w:t>11.01.2021                                           с. Большой Телек                                    № 1-п</w:t>
      </w:r>
    </w:p>
    <w:p w:rsidR="004E6CFC" w:rsidRPr="004E6CFC" w:rsidRDefault="004E6CFC" w:rsidP="004E6CFC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4E6CFC">
        <w:rPr>
          <w:rStyle w:val="fontstyle01"/>
          <w:rFonts w:ascii="Times New Roman" w:hAnsi="Times New Roman"/>
          <w:color w:val="auto"/>
        </w:rPr>
        <w:t>О внесении изменений в постановление администрации Боьшетелекского сельсовета от 06.04.2017 № 15-п «Об утверждении административного регламента по предоставлению</w:t>
      </w:r>
      <w:r w:rsidRPr="004E6CFC">
        <w:rPr>
          <w:rFonts w:ascii="Times New Roman" w:hAnsi="Times New Roman"/>
          <w:sz w:val="24"/>
          <w:szCs w:val="24"/>
        </w:rPr>
        <w:t xml:space="preserve"> </w:t>
      </w:r>
      <w:r w:rsidRPr="004E6CFC">
        <w:rPr>
          <w:rStyle w:val="fontstyle01"/>
          <w:rFonts w:ascii="Times New Roman" w:hAnsi="Times New Roman"/>
          <w:color w:val="auto"/>
        </w:rPr>
        <w:t>муниципальной услуги «Принятие документов,</w:t>
      </w:r>
      <w:r w:rsidRPr="004E6CFC">
        <w:rPr>
          <w:rFonts w:ascii="Times New Roman" w:hAnsi="Times New Roman"/>
        </w:rPr>
        <w:t xml:space="preserve"> </w:t>
      </w:r>
      <w:r w:rsidRPr="004E6CFC">
        <w:rPr>
          <w:rStyle w:val="fontstyle01"/>
          <w:rFonts w:ascii="Times New Roman" w:hAnsi="Times New Roman"/>
          <w:color w:val="auto"/>
        </w:rPr>
        <w:t>а так же выдача решений о переводе или</w:t>
      </w:r>
      <w:r w:rsidRPr="004E6CFC">
        <w:rPr>
          <w:rFonts w:ascii="Times New Roman" w:hAnsi="Times New Roman"/>
        </w:rPr>
        <w:t xml:space="preserve"> </w:t>
      </w:r>
      <w:r w:rsidRPr="004E6CFC">
        <w:rPr>
          <w:rStyle w:val="fontstyle01"/>
          <w:rFonts w:ascii="Times New Roman" w:hAnsi="Times New Roman"/>
          <w:color w:val="auto"/>
        </w:rPr>
        <w:t>об отказе в переводе жилого</w:t>
      </w:r>
      <w:r w:rsidRPr="004E6CFC">
        <w:rPr>
          <w:rFonts w:ascii="Times New Roman" w:hAnsi="Times New Roman"/>
        </w:rPr>
        <w:t xml:space="preserve"> </w:t>
      </w:r>
      <w:r w:rsidRPr="004E6CFC">
        <w:rPr>
          <w:rStyle w:val="fontstyle01"/>
          <w:rFonts w:ascii="Times New Roman" w:hAnsi="Times New Roman"/>
          <w:color w:val="auto"/>
        </w:rPr>
        <w:t>помещения в нежилое или нежилого</w:t>
      </w:r>
      <w:r w:rsidRPr="004E6CFC">
        <w:rPr>
          <w:rFonts w:ascii="Times New Roman" w:hAnsi="Times New Roman"/>
        </w:rPr>
        <w:t xml:space="preserve"> </w:t>
      </w:r>
      <w:r w:rsidRPr="004E6CFC">
        <w:rPr>
          <w:rStyle w:val="fontstyle01"/>
          <w:rFonts w:ascii="Times New Roman" w:hAnsi="Times New Roman"/>
          <w:color w:val="auto"/>
        </w:rPr>
        <w:t>помещения в жилое помещение»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4E6CFC">
        <w:rPr>
          <w:rStyle w:val="fontstyle01"/>
          <w:rFonts w:ascii="Times New Roman" w:hAnsi="Times New Roman"/>
          <w:color w:val="auto"/>
        </w:rPr>
        <w:tab/>
        <w:t>В соответствии с Федеральным законом от 29.05.2019 № 116-ФЗ, «О внесении изменений в Жилищный кодекс Российской Федерации»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4E6CFC">
        <w:rPr>
          <w:rStyle w:val="fontstyle01"/>
          <w:rFonts w:ascii="Times New Roman" w:hAnsi="Times New Roman"/>
          <w:color w:val="auto"/>
        </w:rPr>
        <w:t>ПОСТАНОВЛЯЮ: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4E6CFC">
        <w:rPr>
          <w:rStyle w:val="fontstyle01"/>
          <w:rFonts w:ascii="Times New Roman" w:hAnsi="Times New Roman"/>
          <w:color w:val="auto"/>
        </w:rPr>
        <w:t>1.Внести  в постановление администрации Большетелекского сельсовета от 06.04.2017 № 15-п «Об утверждении административного регламента по предоставлению</w:t>
      </w:r>
      <w:r w:rsidRPr="004E6CFC">
        <w:rPr>
          <w:rFonts w:ascii="Times New Roman" w:hAnsi="Times New Roman"/>
          <w:sz w:val="24"/>
          <w:szCs w:val="24"/>
        </w:rPr>
        <w:br/>
      </w:r>
      <w:r w:rsidRPr="004E6CFC">
        <w:rPr>
          <w:rStyle w:val="fontstyle01"/>
          <w:rFonts w:ascii="Times New Roman" w:hAnsi="Times New Roman"/>
          <w:color w:val="auto"/>
        </w:rPr>
        <w:t>муниципальной услуги «Принятие документов, а так же выдача решений о переводе или об  отказе в переводе жилого помещения в нежилое или нежилого помещения в жилое помещение»  следующие изменения: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4E6CFC">
        <w:rPr>
          <w:rStyle w:val="fontstyle01"/>
          <w:rFonts w:ascii="Times New Roman" w:hAnsi="Times New Roman"/>
          <w:color w:val="auto"/>
        </w:rPr>
        <w:t>Пункт 3.4.1. изложить в новой редакции: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4E6CFC">
        <w:rPr>
          <w:rStyle w:val="fontstyle01"/>
          <w:rFonts w:ascii="Times New Roman" w:hAnsi="Times New Roman"/>
          <w:color w:val="auto"/>
        </w:rPr>
        <w:t>«3.4.1.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заявитель) предоставляет в администрацию, осуществляющую перевод помещений следующие документы:</w:t>
      </w:r>
      <w:r w:rsidRPr="004E6CFC">
        <w:rPr>
          <w:rFonts w:ascii="Times New Roman" w:hAnsi="Times New Roman"/>
        </w:rPr>
        <w:br/>
      </w:r>
      <w:r>
        <w:rPr>
          <w:rStyle w:val="fontstyle01"/>
          <w:rFonts w:ascii="Times New Roman" w:hAnsi="Times New Roman"/>
          <w:color w:val="auto"/>
        </w:rPr>
        <w:t xml:space="preserve">1) </w:t>
      </w:r>
      <w:r w:rsidRPr="004E6CFC">
        <w:rPr>
          <w:rStyle w:val="fontstyle01"/>
          <w:rFonts w:ascii="Times New Roman" w:hAnsi="Times New Roman"/>
          <w:color w:val="auto"/>
        </w:rPr>
        <w:t>заявление о переводе помещения;</w:t>
      </w:r>
      <w:r w:rsidRPr="004E6CFC">
        <w:rPr>
          <w:rFonts w:ascii="Times New Roman" w:hAnsi="Times New Roman"/>
        </w:rPr>
        <w:br/>
      </w:r>
      <w:r w:rsidRPr="004E6CFC">
        <w:rPr>
          <w:rStyle w:val="fontstyle01"/>
          <w:rFonts w:ascii="Times New Roman" w:hAnsi="Times New Roman"/>
          <w:color w:val="auto"/>
        </w:rPr>
        <w:t>2) правоустанавливающие документы, на переводимое помещение (подлинники или засвидетельствованные в нотариальном порядке копии);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color w:val="auto"/>
        </w:rPr>
      </w:pPr>
      <w:r w:rsidRPr="004E6CFC">
        <w:rPr>
          <w:rStyle w:val="fontstyle01"/>
          <w:rFonts w:ascii="Times New Roman" w:hAnsi="Times New Roman"/>
          <w:color w:val="auto"/>
        </w:rPr>
        <w:t>3)план переводимого помещения с его техническим описанием (в случае, если</w:t>
      </w:r>
      <w:r w:rsidRPr="004E6CFC">
        <w:rPr>
          <w:rFonts w:ascii="Times New Roman" w:hAnsi="Times New Roman"/>
        </w:rPr>
        <w:br/>
      </w:r>
      <w:r w:rsidRPr="004E6CFC">
        <w:rPr>
          <w:rStyle w:val="fontstyle01"/>
          <w:rFonts w:ascii="Times New Roman" w:hAnsi="Times New Roman"/>
          <w:color w:val="auto"/>
        </w:rPr>
        <w:t>переводимое помещение является жилым, технический паспорт такого помещения);</w:t>
      </w:r>
      <w:r w:rsidRPr="004E6CFC">
        <w:rPr>
          <w:rFonts w:ascii="Times New Roman" w:hAnsi="Times New Roman"/>
        </w:rPr>
        <w:br/>
      </w:r>
      <w:r w:rsidRPr="004E6CFC">
        <w:rPr>
          <w:rStyle w:val="fontstyle01"/>
          <w:rFonts w:ascii="Times New Roman" w:hAnsi="Times New Roman"/>
          <w:color w:val="auto"/>
        </w:rPr>
        <w:t>4) поэтажный план дома, в котором находится переводимое помещение;</w:t>
      </w:r>
      <w:r w:rsidRPr="004E6CFC">
        <w:rPr>
          <w:rFonts w:ascii="Times New Roman" w:hAnsi="Times New Roman"/>
        </w:rPr>
        <w:br/>
      </w:r>
      <w:r w:rsidRPr="004E6CFC">
        <w:rPr>
          <w:rStyle w:val="fontstyle01"/>
          <w:rFonts w:ascii="Times New Roman" w:hAnsi="Times New Roman"/>
          <w:color w:val="auto"/>
        </w:rPr>
        <w:t>5) подготовленный и оформленный в установленном порядке проект переустройства и</w:t>
      </w:r>
      <w:r w:rsidRPr="004E6CFC">
        <w:rPr>
          <w:rFonts w:ascii="Times New Roman" w:hAnsi="Times New Roman"/>
        </w:rPr>
        <w:br/>
      </w:r>
      <w:r w:rsidRPr="004E6CFC">
        <w:rPr>
          <w:rStyle w:val="fontstyle01"/>
          <w:rFonts w:ascii="Times New Roman" w:hAnsi="Times New Roman"/>
          <w:color w:val="auto"/>
        </w:rPr>
        <w:t>(или) перепланировки переводимого помещения (в случае, если  переустройство</w:t>
      </w:r>
      <w:r w:rsidRPr="004E6CFC">
        <w:rPr>
          <w:rFonts w:ascii="Times New Roman" w:hAnsi="Times New Roman"/>
        </w:rPr>
        <w:br/>
      </w:r>
      <w:r w:rsidRPr="004E6CFC">
        <w:rPr>
          <w:rStyle w:val="fontstyle01"/>
          <w:rFonts w:ascii="Times New Roman" w:hAnsi="Times New Roman"/>
          <w:color w:val="auto"/>
        </w:rPr>
        <w:t>и (или) перепланировка требуютс</w:t>
      </w:r>
      <w:r w:rsidRPr="004E6CFC">
        <w:rPr>
          <w:rStyle w:val="fontstyle01"/>
          <w:color w:val="auto"/>
        </w:rPr>
        <w:t>я для обеспечения  использования такого помещения в качестве жилого или</w:t>
      </w:r>
      <w:r w:rsidRPr="004E6CFC">
        <w:rPr>
          <w:rFonts w:ascii="TimesNewRoman" w:hAnsi="TimesNewRoman"/>
        </w:rPr>
        <w:t xml:space="preserve"> </w:t>
      </w:r>
      <w:r w:rsidRPr="004E6CFC">
        <w:rPr>
          <w:rStyle w:val="fontstyle01"/>
          <w:color w:val="auto"/>
        </w:rPr>
        <w:t>нежилого помещения);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color w:val="auto"/>
        </w:rPr>
      </w:pPr>
      <w:r w:rsidRPr="004E6CFC">
        <w:rPr>
          <w:rStyle w:val="fontstyle01"/>
          <w:color w:val="auto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4E6CFC">
        <w:rPr>
          <w:rStyle w:val="fontstyle01"/>
          <w:color w:val="auto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4E6CFC">
        <w:rPr>
          <w:rStyle w:val="fontstyle01"/>
          <w:rFonts w:ascii="Times New Roman" w:hAnsi="Times New Roman"/>
          <w:color w:val="auto"/>
        </w:rPr>
        <w:t>2. Опубликовать постановление на официальном сайте Администрации</w:t>
      </w:r>
      <w:r w:rsidRPr="004E6CFC">
        <w:rPr>
          <w:rFonts w:ascii="Times New Roman" w:hAnsi="Times New Roman"/>
          <w:sz w:val="24"/>
          <w:szCs w:val="24"/>
        </w:rPr>
        <w:br/>
      </w:r>
      <w:r w:rsidRPr="004E6CFC">
        <w:rPr>
          <w:rStyle w:val="fontstyle01"/>
          <w:rFonts w:ascii="Times New Roman" w:hAnsi="Times New Roman"/>
          <w:color w:val="auto"/>
        </w:rPr>
        <w:t>Большетелекского сельсовета www.большетелекский.рф.</w:t>
      </w:r>
      <w:r w:rsidRPr="004E6CFC">
        <w:rPr>
          <w:rFonts w:ascii="Times New Roman" w:hAnsi="Times New Roman"/>
          <w:sz w:val="24"/>
          <w:szCs w:val="24"/>
        </w:rPr>
        <w:br/>
      </w:r>
      <w:r w:rsidRPr="004E6CFC">
        <w:rPr>
          <w:rStyle w:val="fontstyle01"/>
          <w:rFonts w:ascii="Times New Roman" w:hAnsi="Times New Roman"/>
          <w:color w:val="auto"/>
        </w:rPr>
        <w:t>3. Постановление вступает в силу в день, следующий за днём его</w:t>
      </w:r>
      <w:r w:rsidRPr="004E6CFC">
        <w:rPr>
          <w:rFonts w:ascii="Times New Roman" w:hAnsi="Times New Roman"/>
          <w:sz w:val="24"/>
          <w:szCs w:val="24"/>
        </w:rPr>
        <w:br/>
      </w:r>
      <w:r w:rsidRPr="004E6CFC">
        <w:rPr>
          <w:rStyle w:val="fontstyle01"/>
          <w:rFonts w:ascii="Times New Roman" w:hAnsi="Times New Roman"/>
          <w:color w:val="auto"/>
        </w:rPr>
        <w:t>официального опубликования.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4E6CFC">
        <w:rPr>
          <w:rFonts w:ascii="Times New Roman" w:hAnsi="Times New Roman"/>
          <w:sz w:val="24"/>
          <w:szCs w:val="24"/>
        </w:rPr>
        <w:br/>
      </w:r>
      <w:r w:rsidRPr="004E6CFC">
        <w:rPr>
          <w:rStyle w:val="fontstyle01"/>
          <w:rFonts w:ascii="Times New Roman" w:hAnsi="Times New Roman"/>
          <w:color w:val="auto"/>
        </w:rPr>
        <w:t>Глава сельсовета                                                                                         А.Ю.Игнатьев</w:t>
      </w: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4E6CFC" w:rsidRPr="004E6CFC" w:rsidRDefault="004E6CFC" w:rsidP="004E6CFC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D40515" w:rsidRPr="004E6CFC" w:rsidRDefault="004E6CFC"/>
    <w:sectPr w:rsidR="00D40515" w:rsidRPr="004E6CFC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CFC"/>
    <w:rsid w:val="004E6CFC"/>
    <w:rsid w:val="005C4B88"/>
    <w:rsid w:val="00B3626D"/>
    <w:rsid w:val="00BA35EF"/>
    <w:rsid w:val="00EC2906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6CFC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2021-01-19T06:58:00Z</dcterms:created>
  <dcterms:modified xsi:type="dcterms:W3CDTF">2021-01-19T06:59:00Z</dcterms:modified>
</cp:coreProperties>
</file>